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4" w:rsidRDefault="00901574" w:rsidP="00901574">
      <w:pPr>
        <w:pStyle w:val="a3"/>
        <w:jc w:val="right"/>
        <w:rPr>
          <w:rFonts w:ascii="Times New Roman" w:hAnsi="Times New Roman"/>
          <w:color w:val="000000"/>
          <w:spacing w:val="-2"/>
          <w:sz w:val="28"/>
          <w:szCs w:val="28"/>
        </w:rPr>
      </w:pPr>
    </w:p>
    <w:p w:rsidR="00901574" w:rsidRDefault="00901574" w:rsidP="00901574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КОНКУРС «УЧИТЕЛЬ ГОДА – 2012»</w:t>
      </w:r>
    </w:p>
    <w:p w:rsidR="00901574" w:rsidRDefault="00901574" w:rsidP="00901574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901574">
        <w:rPr>
          <w:rFonts w:ascii="Times New Roman" w:eastAsia="Times New Roman" w:hAnsi="Times New Roman" w:cs="Times New Roman"/>
          <w:b/>
          <w:i/>
          <w:sz w:val="36"/>
          <w:szCs w:val="36"/>
        </w:rPr>
        <w:t>Использование элементов дистанционного обучения</w:t>
      </w:r>
    </w:p>
    <w:p w:rsidR="00901574" w:rsidRPr="00901574" w:rsidRDefault="00901574" w:rsidP="009015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</w:rPr>
      </w:pPr>
      <w:r w:rsidRPr="00901574">
        <w:rPr>
          <w:rFonts w:ascii="Times New Roman" w:eastAsia="Times New Roman" w:hAnsi="Times New Roman" w:cs="Times New Roman"/>
          <w:b/>
          <w:i/>
          <w:sz w:val="36"/>
          <w:szCs w:val="36"/>
        </w:rPr>
        <w:t xml:space="preserve">  при закреплении изученного материала, организации повторения по математике, подготовке к ЕГЭ</w:t>
      </w:r>
    </w:p>
    <w:p w:rsidR="00901574" w:rsidRDefault="00901574" w:rsidP="0090157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901574" w:rsidRDefault="00901574" w:rsidP="00901574">
      <w:pPr>
        <w:pStyle w:val="a3"/>
        <w:ind w:left="3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Загертдинова Наталья Павловна, </w:t>
      </w:r>
    </w:p>
    <w:p w:rsidR="00901574" w:rsidRDefault="00901574" w:rsidP="00901574">
      <w:pPr>
        <w:pStyle w:val="a3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 математики </w:t>
      </w:r>
    </w:p>
    <w:p w:rsidR="00901574" w:rsidRDefault="00901574" w:rsidP="00901574">
      <w:pPr>
        <w:pStyle w:val="a3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общеобразовательного </w:t>
      </w:r>
    </w:p>
    <w:p w:rsidR="00901574" w:rsidRDefault="00901574" w:rsidP="00901574">
      <w:pPr>
        <w:pStyle w:val="a3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«</w:t>
      </w:r>
      <w:proofErr w:type="gramStart"/>
      <w:r>
        <w:rPr>
          <w:rFonts w:ascii="Times New Roman" w:hAnsi="Times New Roman"/>
          <w:sz w:val="28"/>
          <w:szCs w:val="28"/>
        </w:rPr>
        <w:t>Средняя</w:t>
      </w:r>
      <w:proofErr w:type="gramEnd"/>
      <w:r>
        <w:rPr>
          <w:rFonts w:ascii="Times New Roman" w:hAnsi="Times New Roman"/>
          <w:sz w:val="28"/>
          <w:szCs w:val="28"/>
        </w:rPr>
        <w:t xml:space="preserve"> общеобразовательная </w:t>
      </w:r>
    </w:p>
    <w:p w:rsidR="00901574" w:rsidRDefault="00901574" w:rsidP="00901574">
      <w:pPr>
        <w:pStyle w:val="a3"/>
        <w:ind w:left="3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школа с. Мизино-Лапшиновка»</w:t>
      </w:r>
    </w:p>
    <w:p w:rsidR="00901574" w:rsidRDefault="00901574" w:rsidP="00901574">
      <w:pPr>
        <w:pStyle w:val="a3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901574" w:rsidRDefault="00901574" w:rsidP="0090157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8A0D3E" w:rsidRDefault="00901574" w:rsidP="00901574">
      <w:pPr>
        <w:pStyle w:val="a3"/>
        <w:jc w:val="center"/>
      </w:pPr>
      <w:r>
        <w:rPr>
          <w:rFonts w:ascii="Times New Roman" w:hAnsi="Times New Roman"/>
          <w:b/>
          <w:sz w:val="24"/>
          <w:szCs w:val="24"/>
        </w:rPr>
        <w:t>ТАТИЩЕВО 2012</w:t>
      </w:r>
    </w:p>
    <w:sectPr w:rsidR="008A0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>
    <w:useFELayout/>
  </w:compat>
  <w:rsids>
    <w:rsidRoot w:val="00901574"/>
    <w:rsid w:val="008A0D3E"/>
    <w:rsid w:val="0090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57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5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332</Characters>
  <Application>Microsoft Office Word</Application>
  <DocSecurity>0</DocSecurity>
  <Lines>2</Lines>
  <Paragraphs>1</Paragraphs>
  <ScaleCrop>false</ScaleCrop>
  <Company>гадюкино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2011-12-15T18:18:00Z</dcterms:created>
  <dcterms:modified xsi:type="dcterms:W3CDTF">2011-12-15T18:24:00Z</dcterms:modified>
</cp:coreProperties>
</file>